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1E1CFE4" w14:textId="77777777" w:rsidR="0067239F" w:rsidRDefault="0067239F">
      <w:pPr>
        <w:rPr>
          <w:rFonts w:ascii="Helvetica Neue" w:hAnsi="Helvetica Neue" w:cs="Helvetica Neue"/>
          <w:color w:val="000000"/>
        </w:rPr>
      </w:pPr>
    </w:p>
    <w:p w14:paraId="5EF1357E" w14:textId="28D59850" w:rsidR="0067239F" w:rsidRDefault="001B5230">
      <w:pPr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color w:val="000000"/>
        </w:rPr>
        <w:t>BUSCA</w:t>
      </w:r>
    </w:p>
    <w:p w14:paraId="669E108B" w14:textId="77777777" w:rsidR="0067239F" w:rsidRDefault="0067239F">
      <w:pPr>
        <w:rPr>
          <w:rFonts w:ascii="Helvetica Neue" w:hAnsi="Helvetica Neue" w:cs="Helvetica Neue"/>
          <w:color w:val="000000"/>
        </w:rPr>
      </w:pPr>
    </w:p>
    <w:tbl>
      <w:tblPr>
        <w:tblStyle w:val="Tabelacomgrade"/>
        <w:tblW w:w="8504" w:type="dxa"/>
        <w:tblLayout w:type="fixed"/>
        <w:tblLook w:val="04A0" w:firstRow="1" w:lastRow="0" w:firstColumn="1" w:lastColumn="0" w:noHBand="0" w:noVBand="1"/>
      </w:tblPr>
      <w:tblGrid>
        <w:gridCol w:w="4230"/>
        <w:gridCol w:w="4274"/>
      </w:tblGrid>
      <w:tr w:rsidR="0067239F" w14:paraId="4350289A" w14:textId="77777777" w:rsidTr="00DA5039">
        <w:tc>
          <w:tcPr>
            <w:tcW w:w="4230" w:type="dxa"/>
          </w:tcPr>
          <w:p w14:paraId="58ED824E" w14:textId="77777777" w:rsidR="0067239F" w:rsidRDefault="0067239F" w:rsidP="005272A4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 xml:space="preserve">INDENTIFICACAO </w:t>
            </w:r>
            <w:r w:rsidR="005272A4">
              <w:rPr>
                <w:rFonts w:ascii="Helvetica Neue" w:hAnsi="Helvetica Neue" w:cs="Helvetica Neue"/>
                <w:color w:val="000000"/>
              </w:rPr>
              <w:t>DO BUG</w:t>
            </w:r>
          </w:p>
        </w:tc>
        <w:tc>
          <w:tcPr>
            <w:tcW w:w="4274" w:type="dxa"/>
          </w:tcPr>
          <w:p w14:paraId="2AACD410" w14:textId="77777777" w:rsidR="0067239F" w:rsidRDefault="0053540E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001</w:t>
            </w:r>
          </w:p>
        </w:tc>
      </w:tr>
      <w:tr w:rsidR="0067239F" w14:paraId="4BA0ECAA" w14:textId="77777777" w:rsidTr="007823AD">
        <w:trPr>
          <w:trHeight w:val="308"/>
        </w:trPr>
        <w:tc>
          <w:tcPr>
            <w:tcW w:w="4230" w:type="dxa"/>
          </w:tcPr>
          <w:p w14:paraId="75327E06" w14:textId="77777777" w:rsidR="0067239F" w:rsidRDefault="005272A4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AMBIENTE DE TESTE</w:t>
            </w:r>
            <w:r w:rsidR="00674C20">
              <w:rPr>
                <w:rFonts w:ascii="Helvetica Neue" w:hAnsi="Helvetica Neue" w:cs="Helvetica Neue"/>
                <w:color w:val="000000"/>
              </w:rPr>
              <w:t xml:space="preserve"> EXECUTADO</w:t>
            </w:r>
          </w:p>
        </w:tc>
        <w:tc>
          <w:tcPr>
            <w:tcW w:w="4274" w:type="dxa"/>
          </w:tcPr>
          <w:p w14:paraId="2D19A378" w14:textId="77777777" w:rsidR="0067239F" w:rsidRDefault="0053540E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PRODUÇÃO</w:t>
            </w:r>
          </w:p>
        </w:tc>
      </w:tr>
      <w:tr w:rsidR="0067239F" w14:paraId="1F215BDF" w14:textId="77777777" w:rsidTr="00DA5039">
        <w:trPr>
          <w:trHeight w:val="320"/>
        </w:trPr>
        <w:tc>
          <w:tcPr>
            <w:tcW w:w="4230" w:type="dxa"/>
          </w:tcPr>
          <w:p w14:paraId="77A406D4" w14:textId="77777777" w:rsidR="0067239F" w:rsidRDefault="00674C20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DESCRIÇÃO DO BUG</w:t>
            </w:r>
          </w:p>
        </w:tc>
        <w:tc>
          <w:tcPr>
            <w:tcW w:w="4274" w:type="dxa"/>
          </w:tcPr>
          <w:p w14:paraId="023A3192" w14:textId="66E2FD74" w:rsidR="007823AD" w:rsidRPr="007823AD" w:rsidRDefault="007823AD" w:rsidP="007823AD">
            <w:pPr>
              <w:ind w:left="-95"/>
              <w:jc w:val="both"/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 xml:space="preserve">AO BUSCAR </w:t>
            </w:r>
            <w:r w:rsidRPr="007823AD">
              <w:rPr>
                <w:rFonts w:ascii="Helvetica Neue" w:hAnsi="Helvetica Neue" w:cs="Helvetica Neue"/>
                <w:color w:val="000000"/>
              </w:rPr>
              <w:t xml:space="preserve">"É um fato estabelecido há muito tempo que um leitor se distrairá com o conteúdo legível de uma página ao olhar para seu layout. O ponto de usar </w:t>
            </w:r>
            <w:proofErr w:type="spellStart"/>
            <w:r w:rsidRPr="007823AD">
              <w:rPr>
                <w:rFonts w:ascii="Helvetica Neue" w:hAnsi="Helvetica Neue" w:cs="Helvetica Neue"/>
                <w:color w:val="000000"/>
              </w:rPr>
              <w:t>Lorem</w:t>
            </w:r>
            <w:proofErr w:type="spellEnd"/>
            <w:r w:rsidRPr="007823AD">
              <w:rPr>
                <w:rFonts w:ascii="Helvetica Neue" w:hAnsi="Helvetica Neue" w:cs="Helvetica Neue"/>
                <w:color w:val="000000"/>
              </w:rPr>
              <w:t xml:space="preserve"> Ipsum é que ele tem uma distribuição mais ou menos normal de letras, ao contrário de usar 'Conteúdo aqui, conteúdo aqui', fazendo com que pareça inglês legível. Muitos pacotes de editoração eletrônica e editores de páginas da web agora usam </w:t>
            </w:r>
            <w:proofErr w:type="spellStart"/>
            <w:r w:rsidRPr="007823AD">
              <w:rPr>
                <w:rFonts w:ascii="Helvetica Neue" w:hAnsi="Helvetica Neue" w:cs="Helvetica Neue"/>
                <w:color w:val="000000"/>
              </w:rPr>
              <w:t>Lorem</w:t>
            </w:r>
            <w:proofErr w:type="spellEnd"/>
            <w:r w:rsidRPr="007823AD">
              <w:rPr>
                <w:rFonts w:ascii="Helvetica Neue" w:hAnsi="Helvetica Neue" w:cs="Helvetica Neue"/>
                <w:color w:val="000000"/>
              </w:rPr>
              <w:t xml:space="preserve"> Ipsum como seu modelo de texto padrão, e uma busca por '</w:t>
            </w:r>
            <w:proofErr w:type="spellStart"/>
            <w:r w:rsidRPr="007823AD">
              <w:rPr>
                <w:rFonts w:ascii="Helvetica Neue" w:hAnsi="Helvetica Neue" w:cs="Helvetica Neue"/>
                <w:color w:val="000000"/>
              </w:rPr>
              <w:t>lorem</w:t>
            </w:r>
            <w:proofErr w:type="spellEnd"/>
            <w:r w:rsidRPr="007823AD">
              <w:rPr>
                <w:rFonts w:ascii="Helvetica Neue" w:hAnsi="Helvetica Neue" w:cs="Helvetica Neue"/>
                <w:color w:val="000000"/>
              </w:rPr>
              <w:t xml:space="preserve"> ipsum' descobrirá muitos sites ainda em sua infância. Várias versões evoluíram ao longo dos anos, às vezes por acidente, às vezes de propósito (humor injetado e afins)."</w:t>
            </w:r>
            <w:r w:rsidR="0053540E">
              <w:rPr>
                <w:rFonts w:ascii="Helvetica Neue" w:hAnsi="Helvetica Neue" w:cs="Helvetica Neue"/>
                <w:color w:val="000000"/>
              </w:rPr>
              <w:t xml:space="preserve"> </w:t>
            </w:r>
            <w:r w:rsidR="00DA5039">
              <w:rPr>
                <w:rFonts w:ascii="Helvetica Neue" w:hAnsi="Helvetica Neue" w:cs="Helvetica Neue"/>
                <w:color w:val="000000"/>
              </w:rPr>
              <w:t xml:space="preserve"> </w:t>
            </w:r>
            <w:r>
              <w:rPr>
                <w:rFonts w:ascii="Helvetica Neue" w:hAnsi="Helvetica Neue" w:cs="Helvetica Neue"/>
                <w:color w:val="000000"/>
              </w:rPr>
              <w:t>APARECE A MENSAGEM: “</w:t>
            </w:r>
            <w:proofErr w:type="spellStart"/>
            <w:r w:rsidRPr="007823AD">
              <w:rPr>
                <w:rFonts w:ascii="Helvetica Neue" w:hAnsi="Helvetica Neue" w:cs="Helvetica Neue"/>
                <w:color w:val="000000"/>
              </w:rPr>
              <w:t>Ops</w:t>
            </w:r>
            <w:proofErr w:type="spellEnd"/>
            <w:r w:rsidRPr="007823AD">
              <w:rPr>
                <w:rFonts w:ascii="Helvetica Neue" w:hAnsi="Helvetica Neue" w:cs="Helvetica Neue"/>
                <w:color w:val="000000"/>
              </w:rPr>
              <w:t>... Ocorreu um erro inesperado</w:t>
            </w:r>
            <w:r>
              <w:rPr>
                <w:rFonts w:ascii="Helvetica Neue" w:hAnsi="Helvetica Neue" w:cs="Helvetica Neue"/>
                <w:color w:val="000000"/>
              </w:rPr>
              <w:t xml:space="preserve">. </w:t>
            </w:r>
            <w:r w:rsidRPr="007823AD">
              <w:rPr>
                <w:rFonts w:ascii="Helvetica Neue" w:hAnsi="Helvetica Neue" w:cs="Helvetica Neue"/>
                <w:color w:val="000000"/>
              </w:rPr>
              <w:t>Não sabemos o que aconteceu, mas em breve estaremos de volta.</w:t>
            </w:r>
          </w:p>
          <w:p w14:paraId="6AA6E162" w14:textId="7390046E" w:rsidR="0067239F" w:rsidRDefault="007823AD" w:rsidP="007823AD">
            <w:pPr>
              <w:ind w:left="-95"/>
              <w:jc w:val="both"/>
              <w:rPr>
                <w:rFonts w:ascii="Helvetica Neue" w:hAnsi="Helvetica Neue" w:cs="Helvetica Neue"/>
                <w:color w:val="000000"/>
              </w:rPr>
            </w:pPr>
            <w:r w:rsidRPr="007823AD">
              <w:rPr>
                <w:rFonts w:ascii="Helvetica Neue" w:hAnsi="Helvetica Neue" w:cs="Helvetica Neue"/>
                <w:color w:val="000000"/>
              </w:rPr>
              <w:t>Tente novamente em alguns instantes.</w:t>
            </w:r>
            <w:r>
              <w:rPr>
                <w:rFonts w:ascii="Helvetica Neue" w:hAnsi="Helvetica Neue" w:cs="Helvetica Neue"/>
                <w:color w:val="000000"/>
              </w:rPr>
              <w:t>”</w:t>
            </w:r>
          </w:p>
        </w:tc>
      </w:tr>
      <w:tr w:rsidR="0067239F" w14:paraId="7B407DCC" w14:textId="77777777" w:rsidTr="00DA5039">
        <w:trPr>
          <w:trHeight w:val="306"/>
        </w:trPr>
        <w:tc>
          <w:tcPr>
            <w:tcW w:w="4230" w:type="dxa"/>
          </w:tcPr>
          <w:p w14:paraId="5DCE49BC" w14:textId="77777777" w:rsidR="0067239F" w:rsidRDefault="00674C20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COMO DEVERIA SER</w:t>
            </w:r>
          </w:p>
        </w:tc>
        <w:tc>
          <w:tcPr>
            <w:tcW w:w="4274" w:type="dxa"/>
          </w:tcPr>
          <w:p w14:paraId="4919FBA4" w14:textId="77777777" w:rsidR="007823AD" w:rsidRPr="007823AD" w:rsidRDefault="00DA5039" w:rsidP="007823AD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 xml:space="preserve">DEVERIA </w:t>
            </w:r>
            <w:r w:rsidR="007823AD">
              <w:rPr>
                <w:rFonts w:ascii="Helvetica Neue" w:hAnsi="Helvetica Neue" w:cs="Helvetica Neue"/>
                <w:color w:val="000000"/>
              </w:rPr>
              <w:t>APARECER “</w:t>
            </w:r>
            <w:proofErr w:type="spellStart"/>
            <w:r w:rsidR="007823AD" w:rsidRPr="007823AD">
              <w:rPr>
                <w:rFonts w:ascii="Helvetica Neue" w:hAnsi="Helvetica Neue" w:cs="Helvetica Neue"/>
                <w:color w:val="000000"/>
              </w:rPr>
              <w:t>Ops</w:t>
            </w:r>
            <w:proofErr w:type="spellEnd"/>
            <w:r w:rsidR="007823AD" w:rsidRPr="007823AD">
              <w:rPr>
                <w:rFonts w:ascii="Helvetica Neue" w:hAnsi="Helvetica Neue" w:cs="Helvetica Neue"/>
                <w:color w:val="000000"/>
              </w:rPr>
              <w:t>!</w:t>
            </w:r>
          </w:p>
          <w:p w14:paraId="4DEF9553" w14:textId="52338A2B" w:rsidR="0067239F" w:rsidRDefault="007823AD" w:rsidP="007823AD">
            <w:pPr>
              <w:rPr>
                <w:rFonts w:ascii="Helvetica Neue" w:hAnsi="Helvetica Neue" w:cs="Helvetica Neue"/>
                <w:color w:val="000000"/>
              </w:rPr>
            </w:pPr>
            <w:r w:rsidRPr="007823AD">
              <w:rPr>
                <w:rFonts w:ascii="Helvetica Neue" w:hAnsi="Helvetica Neue" w:cs="Helvetica Neue"/>
                <w:color w:val="000000"/>
              </w:rPr>
              <w:t>Nenhum anúncio foi encontrado.</w:t>
            </w:r>
            <w:r>
              <w:rPr>
                <w:rFonts w:ascii="Helvetica Neue" w:hAnsi="Helvetica Neue" w:cs="Helvetica Neue"/>
                <w:color w:val="000000"/>
              </w:rPr>
              <w:t>”</w:t>
            </w:r>
          </w:p>
        </w:tc>
      </w:tr>
      <w:tr w:rsidR="0067239F" w14:paraId="65354566" w14:textId="77777777" w:rsidTr="00DA5039">
        <w:trPr>
          <w:trHeight w:val="306"/>
        </w:trPr>
        <w:tc>
          <w:tcPr>
            <w:tcW w:w="4230" w:type="dxa"/>
          </w:tcPr>
          <w:p w14:paraId="7426E37B" w14:textId="77777777" w:rsidR="0067239F" w:rsidRDefault="00674C20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COMO REPRODUZIR</w:t>
            </w:r>
          </w:p>
        </w:tc>
        <w:tc>
          <w:tcPr>
            <w:tcW w:w="4274" w:type="dxa"/>
          </w:tcPr>
          <w:p w14:paraId="12F1E6F0" w14:textId="5D3A06EA" w:rsidR="0067239F" w:rsidRDefault="007823AD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BUSCAR TEXTO GRANDE</w:t>
            </w:r>
            <w:r w:rsidR="00DA5039">
              <w:rPr>
                <w:rFonts w:ascii="Helvetica Neue" w:hAnsi="Helvetica Neue" w:cs="Helvetica Neue"/>
                <w:color w:val="000000"/>
              </w:rPr>
              <w:t xml:space="preserve"> </w:t>
            </w:r>
          </w:p>
        </w:tc>
      </w:tr>
      <w:tr w:rsidR="00674C20" w14:paraId="41476964" w14:textId="77777777" w:rsidTr="00DA5039">
        <w:trPr>
          <w:trHeight w:val="264"/>
        </w:trPr>
        <w:tc>
          <w:tcPr>
            <w:tcW w:w="8504" w:type="dxa"/>
            <w:gridSpan w:val="2"/>
          </w:tcPr>
          <w:p w14:paraId="47B44D72" w14:textId="28356DFF" w:rsidR="00DA5039" w:rsidRPr="00DA5039" w:rsidRDefault="00DA5039" w:rsidP="00DA5039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  <w:r w:rsidRPr="00DA5039">
              <w:rPr>
                <w:rFonts w:ascii="Menlo" w:eastAsia="Times New Roman" w:hAnsi="Menlo" w:cs="Menlo"/>
                <w:color w:val="FFFFFF"/>
                <w:sz w:val="17"/>
                <w:szCs w:val="17"/>
                <w:shd w:val="clear" w:color="auto" w:fill="FFFFFF"/>
                <w:lang w:eastAsia="pt-BR"/>
              </w:rPr>
              <w:t>https://ad-pending-info-api.ol</w:t>
            </w:r>
            <w:r w:rsidR="007823AD">
              <w:rPr>
                <w:noProof/>
                <w:lang w:eastAsia="pt-BR"/>
              </w:rPr>
              <w:t xml:space="preserve"> </w:t>
            </w:r>
            <w:bookmarkStart w:id="0" w:name="_GoBack"/>
            <w:r w:rsidR="007823AD" w:rsidRPr="007823AD">
              <w:rPr>
                <w:rFonts w:ascii="Menlo" w:eastAsia="Times New Roman" w:hAnsi="Menlo" w:cs="Menlo"/>
                <w:color w:val="FFFFFF"/>
                <w:sz w:val="17"/>
                <w:szCs w:val="17"/>
                <w:shd w:val="clear" w:color="auto" w:fill="FFFFFF"/>
                <w:lang w:eastAsia="pt-BR"/>
              </w:rPr>
              <w:drawing>
                <wp:inline distT="0" distB="0" distL="0" distR="0" wp14:anchorId="1023EF51" wp14:editId="4DA0ADB9">
                  <wp:extent cx="5262880" cy="3053080"/>
                  <wp:effectExtent l="0" t="0" r="0" b="0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305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  <w:r w:rsidRPr="00DA5039">
              <w:rPr>
                <w:rFonts w:ascii="Menlo" w:eastAsia="Times New Roman" w:hAnsi="Menlo" w:cs="Menlo"/>
                <w:color w:val="FFFFFF"/>
                <w:sz w:val="17"/>
                <w:szCs w:val="17"/>
                <w:shd w:val="clear" w:color="auto" w:fill="FFFFFF"/>
                <w:lang w:eastAsia="pt-BR"/>
              </w:rPr>
              <w:t>x.com.br/</w:t>
            </w:r>
            <w:proofErr w:type="spellStart"/>
            <w:r w:rsidRPr="00DA5039">
              <w:rPr>
                <w:rFonts w:ascii="Menlo" w:eastAsia="Times New Roman" w:hAnsi="Menlo" w:cs="Menlo"/>
                <w:color w:val="FFFFFF"/>
                <w:sz w:val="17"/>
                <w:szCs w:val="17"/>
                <w:shd w:val="clear" w:color="auto" w:fill="FFFFFF"/>
                <w:lang w:eastAsia="pt-BR"/>
              </w:rPr>
              <w:t>ads</w:t>
            </w:r>
            <w:proofErr w:type="spellEnd"/>
          </w:p>
          <w:p w14:paraId="6B0BDDC3" w14:textId="77777777" w:rsidR="00674C20" w:rsidRDefault="00674C20">
            <w:pPr>
              <w:rPr>
                <w:rFonts w:ascii="Helvetica Neue" w:hAnsi="Helvetica Neue" w:cs="Helvetica Neue"/>
                <w:color w:val="000000"/>
              </w:rPr>
            </w:pPr>
          </w:p>
        </w:tc>
      </w:tr>
    </w:tbl>
    <w:p w14:paraId="6BA2FC5D" w14:textId="77777777" w:rsidR="0067239F" w:rsidRDefault="0067239F">
      <w:pPr>
        <w:rPr>
          <w:rFonts w:ascii="Helvetica Neue" w:hAnsi="Helvetica Neue" w:cs="Helvetica Neue"/>
          <w:color w:val="000000"/>
        </w:rPr>
      </w:pPr>
    </w:p>
    <w:p w14:paraId="66B87039" w14:textId="77777777" w:rsidR="00674C20" w:rsidRDefault="00674C20">
      <w:pPr>
        <w:rPr>
          <w:rFonts w:ascii="Helvetica Neue" w:hAnsi="Helvetica Neue" w:cs="Helvetica Neue"/>
          <w:color w:val="000000"/>
        </w:rPr>
      </w:pPr>
    </w:p>
    <w:p w14:paraId="4CB61F09" w14:textId="77777777" w:rsidR="00674C20" w:rsidRDefault="00674C20">
      <w:pPr>
        <w:rPr>
          <w:rFonts w:ascii="Helvetica Neue" w:hAnsi="Helvetica Neue" w:cs="Helvetica Neue"/>
          <w:color w:val="000000"/>
        </w:rPr>
      </w:pPr>
    </w:p>
    <w:p w14:paraId="01D17E6E" w14:textId="77777777" w:rsidR="00DA5039" w:rsidRDefault="00DA5039">
      <w:pPr>
        <w:rPr>
          <w:rFonts w:ascii="Helvetica Neue" w:hAnsi="Helvetica Neue" w:cs="Helvetica Neue"/>
          <w:color w:val="000000"/>
        </w:rPr>
      </w:pPr>
    </w:p>
    <w:p w14:paraId="5CEBF37D" w14:textId="77777777" w:rsidR="00DA5039" w:rsidRDefault="00DA5039">
      <w:pPr>
        <w:rPr>
          <w:rFonts w:ascii="Helvetica Neue" w:hAnsi="Helvetica Neue" w:cs="Helvetica Neue"/>
          <w:color w:val="000000"/>
        </w:rPr>
      </w:pPr>
    </w:p>
    <w:p w14:paraId="62E8DEB9" w14:textId="77777777" w:rsidR="00DA5039" w:rsidRDefault="00DA5039">
      <w:pPr>
        <w:rPr>
          <w:rFonts w:ascii="Helvetica Neue" w:hAnsi="Helvetica Neue" w:cs="Helvetica Neue"/>
          <w:color w:val="000000"/>
        </w:rPr>
      </w:pPr>
    </w:p>
    <w:p w14:paraId="1AB547A9" w14:textId="77777777" w:rsidR="00DA5039" w:rsidRDefault="00DA5039">
      <w:pPr>
        <w:rPr>
          <w:rFonts w:ascii="Helvetica Neue" w:hAnsi="Helvetica Neue" w:cs="Helvetica Neue"/>
          <w:color w:val="000000"/>
        </w:rPr>
      </w:pPr>
    </w:p>
    <w:p w14:paraId="378AD9D0" w14:textId="77777777" w:rsidR="00DA5039" w:rsidRDefault="00DA5039">
      <w:pPr>
        <w:rPr>
          <w:rFonts w:ascii="Helvetica Neue" w:hAnsi="Helvetica Neue" w:cs="Helvetica Neue"/>
          <w:color w:val="000000"/>
        </w:rPr>
      </w:pPr>
    </w:p>
    <w:p w14:paraId="64D2DBF9" w14:textId="77777777" w:rsidR="00DA5039" w:rsidRDefault="00DA5039">
      <w:pPr>
        <w:rPr>
          <w:rFonts w:ascii="Helvetica Neue" w:hAnsi="Helvetica Neue" w:cs="Helvetica Neue"/>
          <w:color w:val="000000"/>
        </w:rPr>
      </w:pPr>
    </w:p>
    <w:p w14:paraId="084DD061" w14:textId="77777777" w:rsidR="00DA5039" w:rsidRDefault="00DA5039">
      <w:pPr>
        <w:rPr>
          <w:rFonts w:ascii="Helvetica Neue" w:hAnsi="Helvetica Neue" w:cs="Helvetica Neue"/>
          <w:color w:val="000000"/>
        </w:rPr>
      </w:pPr>
    </w:p>
    <w:p w14:paraId="2C3FC273" w14:textId="77777777" w:rsidR="00DA5039" w:rsidRDefault="00DA5039">
      <w:pPr>
        <w:rPr>
          <w:rFonts w:ascii="Helvetica Neue" w:hAnsi="Helvetica Neue" w:cs="Helvetica Neue"/>
          <w:color w:val="000000"/>
        </w:rPr>
      </w:pPr>
    </w:p>
    <w:tbl>
      <w:tblPr>
        <w:tblStyle w:val="Tabelacomgrade"/>
        <w:tblW w:w="8504" w:type="dxa"/>
        <w:tblLayout w:type="fixed"/>
        <w:tblLook w:val="04A0" w:firstRow="1" w:lastRow="0" w:firstColumn="1" w:lastColumn="0" w:noHBand="0" w:noVBand="1"/>
      </w:tblPr>
      <w:tblGrid>
        <w:gridCol w:w="4230"/>
        <w:gridCol w:w="4274"/>
      </w:tblGrid>
      <w:tr w:rsidR="00DA5039" w14:paraId="16594766" w14:textId="77777777" w:rsidTr="005318FC">
        <w:tc>
          <w:tcPr>
            <w:tcW w:w="4230" w:type="dxa"/>
          </w:tcPr>
          <w:p w14:paraId="25138BDF" w14:textId="77777777" w:rsidR="00DA5039" w:rsidRDefault="00DA5039" w:rsidP="005318FC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INDENTIFICACAO DO BUG</w:t>
            </w:r>
          </w:p>
        </w:tc>
        <w:tc>
          <w:tcPr>
            <w:tcW w:w="4274" w:type="dxa"/>
          </w:tcPr>
          <w:p w14:paraId="79E9B889" w14:textId="77777777" w:rsidR="00DA5039" w:rsidRDefault="00DA5039" w:rsidP="005318FC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00</w:t>
            </w:r>
            <w:r>
              <w:rPr>
                <w:rFonts w:ascii="Helvetica Neue" w:hAnsi="Helvetica Neue" w:cs="Helvetica Neue"/>
                <w:color w:val="000000"/>
              </w:rPr>
              <w:t>2</w:t>
            </w:r>
          </w:p>
        </w:tc>
      </w:tr>
      <w:tr w:rsidR="00DA5039" w14:paraId="13A14B00" w14:textId="77777777" w:rsidTr="005318FC">
        <w:tc>
          <w:tcPr>
            <w:tcW w:w="4230" w:type="dxa"/>
          </w:tcPr>
          <w:p w14:paraId="7A14CF9F" w14:textId="77777777" w:rsidR="00DA5039" w:rsidRDefault="00DA5039" w:rsidP="005318FC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AMBIENTE DE TESTE EXECUTADO</w:t>
            </w:r>
          </w:p>
        </w:tc>
        <w:tc>
          <w:tcPr>
            <w:tcW w:w="4274" w:type="dxa"/>
          </w:tcPr>
          <w:p w14:paraId="0B6DF01D" w14:textId="77777777" w:rsidR="00DA5039" w:rsidRDefault="00DA5039" w:rsidP="005318FC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PRODUÇÃO</w:t>
            </w:r>
          </w:p>
        </w:tc>
      </w:tr>
      <w:tr w:rsidR="00DA5039" w14:paraId="7DA3C3F1" w14:textId="77777777" w:rsidTr="005318FC">
        <w:trPr>
          <w:trHeight w:val="320"/>
        </w:trPr>
        <w:tc>
          <w:tcPr>
            <w:tcW w:w="4230" w:type="dxa"/>
          </w:tcPr>
          <w:p w14:paraId="2DC6F6E6" w14:textId="77777777" w:rsidR="00DA5039" w:rsidRDefault="00DA5039" w:rsidP="005318FC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DESCRIÇÃO DO BUG</w:t>
            </w:r>
          </w:p>
        </w:tc>
        <w:tc>
          <w:tcPr>
            <w:tcW w:w="4274" w:type="dxa"/>
          </w:tcPr>
          <w:p w14:paraId="44FA9C5D" w14:textId="77777777" w:rsidR="00DA5039" w:rsidRPr="00DA5039" w:rsidRDefault="00DA5039" w:rsidP="00DA5039">
            <w:pPr>
              <w:ind w:left="-95"/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 xml:space="preserve">QUANDO LOGADO, AO ACESSAR “MEUS ANÚNCIOS”  O ERRO 404 É OBSERVADO NA REQUISIÇÃO </w:t>
            </w:r>
            <w:hyperlink r:id="rId5" w:history="1">
              <w:r w:rsidRPr="00025A59">
                <w:rPr>
                  <w:rStyle w:val="Hiperlink"/>
                  <w:rFonts w:ascii="Helvetica Neue" w:hAnsi="Helvetica Neue" w:cs="Helvetica Neue"/>
                </w:rPr>
                <w:t>https://auto</w:t>
              </w:r>
            </w:hyperlink>
            <w:r w:rsidRPr="00DA5039">
              <w:rPr>
                <w:rFonts w:ascii="Helvetica Neue" w:hAnsi="Helvetica Neue" w:cs="Helvetica Neue"/>
                <w:color w:val="000000"/>
              </w:rPr>
              <w:t>facil.olx.com.br/public/myafs/af/seller/active</w:t>
            </w:r>
          </w:p>
          <w:p w14:paraId="5D4D6836" w14:textId="77777777" w:rsidR="00DA5039" w:rsidRDefault="00DA5039" w:rsidP="005318FC">
            <w:pPr>
              <w:ind w:left="-95"/>
              <w:rPr>
                <w:rFonts w:ascii="Helvetica Neue" w:hAnsi="Helvetica Neue" w:cs="Helvetica Neue"/>
                <w:color w:val="000000"/>
              </w:rPr>
            </w:pPr>
          </w:p>
        </w:tc>
      </w:tr>
      <w:tr w:rsidR="00DA5039" w14:paraId="5873DF03" w14:textId="77777777" w:rsidTr="005318FC">
        <w:trPr>
          <w:trHeight w:val="306"/>
        </w:trPr>
        <w:tc>
          <w:tcPr>
            <w:tcW w:w="4230" w:type="dxa"/>
          </w:tcPr>
          <w:p w14:paraId="0EA0FD13" w14:textId="77777777" w:rsidR="00DA5039" w:rsidRDefault="00DA5039" w:rsidP="005318FC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COMO DEVERIA SER</w:t>
            </w:r>
          </w:p>
        </w:tc>
        <w:tc>
          <w:tcPr>
            <w:tcW w:w="4274" w:type="dxa"/>
          </w:tcPr>
          <w:p w14:paraId="51197394" w14:textId="77777777" w:rsidR="00DA5039" w:rsidRDefault="00DA5039" w:rsidP="005318FC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DEVERIA ADICIONAR UM TRATAMENTO PARA NÃO DESENVOLVER O ERRO</w:t>
            </w:r>
          </w:p>
        </w:tc>
      </w:tr>
      <w:tr w:rsidR="00DA5039" w14:paraId="69E2F908" w14:textId="77777777" w:rsidTr="005318FC">
        <w:trPr>
          <w:trHeight w:val="306"/>
        </w:trPr>
        <w:tc>
          <w:tcPr>
            <w:tcW w:w="4230" w:type="dxa"/>
          </w:tcPr>
          <w:p w14:paraId="703F65A8" w14:textId="77777777" w:rsidR="00DA5039" w:rsidRDefault="00DA5039" w:rsidP="005318FC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COMO REPRODUZIR</w:t>
            </w:r>
          </w:p>
        </w:tc>
        <w:tc>
          <w:tcPr>
            <w:tcW w:w="4274" w:type="dxa"/>
          </w:tcPr>
          <w:p w14:paraId="4B2BC9A1" w14:textId="77777777" w:rsidR="00DA5039" w:rsidRDefault="00DA5039" w:rsidP="005318FC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 xml:space="preserve">LOGAR COM USUÁRIO DE TESTE E ACESSAR PÁGINA MEUS ANUNCIOS </w:t>
            </w:r>
          </w:p>
        </w:tc>
      </w:tr>
      <w:tr w:rsidR="00DA5039" w14:paraId="0C478736" w14:textId="77777777" w:rsidTr="005318FC">
        <w:trPr>
          <w:trHeight w:val="264"/>
        </w:trPr>
        <w:tc>
          <w:tcPr>
            <w:tcW w:w="8504" w:type="dxa"/>
            <w:gridSpan w:val="2"/>
          </w:tcPr>
          <w:p w14:paraId="4378960D" w14:textId="77777777" w:rsidR="00DA5039" w:rsidRPr="00DA5039" w:rsidRDefault="00DA5039" w:rsidP="005318FC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  <w:r w:rsidRPr="00DA5039">
              <w:rPr>
                <w:rFonts w:ascii="Menlo" w:eastAsia="Times New Roman" w:hAnsi="Menlo" w:cs="Menlo"/>
                <w:color w:val="FFFFFF"/>
                <w:sz w:val="17"/>
                <w:szCs w:val="17"/>
                <w:shd w:val="clear" w:color="auto" w:fill="FFFFFF"/>
                <w:lang w:eastAsia="pt-BR"/>
              </w:rPr>
              <w:t>https://ad-pending-info-api.olx.com.br/ads</w:t>
            </w:r>
          </w:p>
          <w:p w14:paraId="04214B04" w14:textId="77777777" w:rsidR="00DA5039" w:rsidRDefault="00DA5039" w:rsidP="005318FC">
            <w:pPr>
              <w:rPr>
                <w:rFonts w:ascii="Helvetica Neue" w:hAnsi="Helvetica Neue" w:cs="Helvetica Neue"/>
                <w:color w:val="000000"/>
              </w:rPr>
            </w:pPr>
            <w:r w:rsidRPr="00DA5039">
              <w:rPr>
                <w:rFonts w:ascii="Helvetica Neue" w:hAnsi="Helvetica Neue" w:cs="Helvetica Neue"/>
                <w:color w:val="000000"/>
              </w:rPr>
              <w:drawing>
                <wp:inline distT="0" distB="0" distL="0" distR="0" wp14:anchorId="35E97EB0" wp14:editId="59AE06D2">
                  <wp:extent cx="5262880" cy="6400165"/>
                  <wp:effectExtent l="0" t="0" r="0" b="635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640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1AE348" w14:textId="77777777" w:rsidR="00DA5039" w:rsidRPr="0067239F" w:rsidRDefault="00DA5039">
      <w:pPr>
        <w:rPr>
          <w:rFonts w:ascii="Helvetica Neue" w:hAnsi="Helvetica Neue" w:cs="Helvetica Neue"/>
          <w:color w:val="000000"/>
        </w:rPr>
      </w:pPr>
    </w:p>
    <w:sectPr w:rsidR="00DA5039" w:rsidRPr="0067239F" w:rsidSect="00DA5039">
      <w:pgSz w:w="11900" w:h="16840"/>
      <w:pgMar w:top="395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239F"/>
    <w:rsid w:val="001B5230"/>
    <w:rsid w:val="0045463F"/>
    <w:rsid w:val="004E16E0"/>
    <w:rsid w:val="005272A4"/>
    <w:rsid w:val="0053540E"/>
    <w:rsid w:val="0067239F"/>
    <w:rsid w:val="00674C20"/>
    <w:rsid w:val="007823AD"/>
    <w:rsid w:val="00CB2C6A"/>
    <w:rsid w:val="00D846D3"/>
    <w:rsid w:val="00DA5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B9C2CD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iperlink">
    <w:name w:val="Hyperlink"/>
    <w:basedOn w:val="Fontepargpadro"/>
    <w:uiPriority w:val="99"/>
    <w:unhideWhenUsed/>
    <w:rsid w:val="0067239F"/>
    <w:rPr>
      <w:color w:val="0563C1" w:themeColor="hyperlink"/>
      <w:u w:val="single"/>
    </w:rPr>
  </w:style>
  <w:style w:type="table" w:styleId="Tabelacomgrade">
    <w:name w:val="Table Grid"/>
    <w:basedOn w:val="Tabelanormal"/>
    <w:uiPriority w:val="39"/>
    <w:rsid w:val="0067239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iperlinkVisitado">
    <w:name w:val="FollowedHyperlink"/>
    <w:basedOn w:val="Fontepargpadro"/>
    <w:uiPriority w:val="99"/>
    <w:semiHidden/>
    <w:unhideWhenUsed/>
    <w:rsid w:val="00DA50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09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8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46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79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36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hyperlink" Target="https://auto" TargetMode="External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235</Words>
  <Characters>1275</Characters>
  <Application>Microsoft Macintosh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 do Microsoft Office</dc:creator>
  <cp:keywords/>
  <dc:description/>
  <cp:lastModifiedBy>Usuário do Microsoft Office</cp:lastModifiedBy>
  <cp:revision>2</cp:revision>
  <dcterms:created xsi:type="dcterms:W3CDTF">2022-02-07T23:13:00Z</dcterms:created>
  <dcterms:modified xsi:type="dcterms:W3CDTF">2022-02-07T23:13:00Z</dcterms:modified>
</cp:coreProperties>
</file>